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33EA" w14:textId="4A62C760" w:rsidR="00E54D5C" w:rsidRDefault="006F072C">
      <w:pPr>
        <w:rPr>
          <w:lang w:val="en-US"/>
        </w:rPr>
      </w:pPr>
      <w:r>
        <w:rPr>
          <w:lang w:val="en-US"/>
        </w:rPr>
        <w:t>LINKS</w:t>
      </w:r>
    </w:p>
    <w:p w14:paraId="4A878D69" w14:textId="2E61FE90" w:rsidR="006F072C" w:rsidRDefault="006F072C">
      <w:pPr>
        <w:rPr>
          <w:lang w:val="en-US"/>
        </w:rPr>
      </w:pPr>
      <w:r>
        <w:rPr>
          <w:lang w:val="en-US"/>
        </w:rPr>
        <w:t>Old and Out of Print Books</w:t>
      </w:r>
    </w:p>
    <w:p w14:paraId="6869E507" w14:textId="77777777" w:rsidR="006F072C" w:rsidRDefault="006F072C" w:rsidP="006F072C">
      <w:pPr>
        <w:pStyle w:val="PlainText"/>
      </w:pPr>
      <w:hyperlink r:id="rId4" w:history="1">
        <w:r>
          <w:rPr>
            <w:rStyle w:val="Hyperlink"/>
          </w:rPr>
          <w:t>https://justtassiebooks.com/OutofPrintOldTasmanianBooks.htm</w:t>
        </w:r>
      </w:hyperlink>
    </w:p>
    <w:p w14:paraId="00CF2FCC" w14:textId="006F9DFA" w:rsidR="006F072C" w:rsidRDefault="006F072C">
      <w:pPr>
        <w:rPr>
          <w:lang w:val="en-US"/>
        </w:rPr>
      </w:pPr>
    </w:p>
    <w:p w14:paraId="5A32C3D2" w14:textId="0CFC3890" w:rsidR="006F072C" w:rsidRDefault="006F072C" w:rsidP="006F072C">
      <w:pPr>
        <w:rPr>
          <w:rFonts w:ascii="Calibri Light" w:eastAsia="Times New Roman" w:hAnsi="Calibri Light" w:cs="Calibri Light"/>
          <w:color w:val="000000"/>
        </w:rPr>
      </w:pPr>
      <w:hyperlink r:id="rId5" w:history="1">
        <w:r>
          <w:rPr>
            <w:rStyle w:val="Hyperlink"/>
            <w:rFonts w:ascii="Calibri Light" w:eastAsia="Times New Roman" w:hAnsi="Calibri Light" w:cs="Calibri Light"/>
          </w:rPr>
          <w:t>https://archivesandheritag</w:t>
        </w:r>
        <w:r>
          <w:rPr>
            <w:rStyle w:val="Hyperlink"/>
            <w:rFonts w:ascii="Calibri Light" w:eastAsia="Times New Roman" w:hAnsi="Calibri Light" w:cs="Calibri Light"/>
          </w:rPr>
          <w:t>e</w:t>
        </w:r>
        <w:r>
          <w:rPr>
            <w:rStyle w:val="Hyperlink"/>
            <w:rFonts w:ascii="Calibri Light" w:eastAsia="Times New Roman" w:hAnsi="Calibri Light" w:cs="Calibri Light"/>
          </w:rPr>
          <w:t>blog.libraries.tas.gov.au/esthers-story-part-three-from-the-female-factory-to-the-pharmacy-1870-1880/</w:t>
        </w:r>
      </w:hyperlink>
    </w:p>
    <w:p w14:paraId="43129453" w14:textId="6B15757D" w:rsidR="006F072C" w:rsidRDefault="006F072C" w:rsidP="006F072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Find and Connect (Willow Court)</w:t>
      </w:r>
    </w:p>
    <w:p w14:paraId="550C341F" w14:textId="4753C974" w:rsidR="006F072C" w:rsidRDefault="006F072C">
      <w:pPr>
        <w:rPr>
          <w:rFonts w:ascii="Calibri Light" w:eastAsia="Times New Roman" w:hAnsi="Calibri Light" w:cs="Calibri Light"/>
          <w:color w:val="000000"/>
        </w:rPr>
      </w:pPr>
      <w:hyperlink r:id="rId6" w:history="1">
        <w:r>
          <w:rPr>
            <w:rStyle w:val="Hyperlink"/>
            <w:rFonts w:ascii="Calibri Light" w:eastAsia="Times New Roman" w:hAnsi="Calibri Light" w:cs="Calibri Light"/>
          </w:rPr>
          <w:t>https://www.findandconnect.gov.au/ref/tas/biogs/TE00241b.htm</w:t>
        </w:r>
      </w:hyperlink>
    </w:p>
    <w:p w14:paraId="7464476C" w14:textId="6CF2A7C4" w:rsidR="006F072C" w:rsidRDefault="006F072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Female Convict Research Centre</w:t>
      </w:r>
    </w:p>
    <w:p w14:paraId="72240E87" w14:textId="0B7AF837" w:rsidR="006F072C" w:rsidRDefault="006F072C">
      <w:pPr>
        <w:rPr>
          <w:lang w:val="en-US"/>
        </w:rPr>
      </w:pPr>
      <w:hyperlink r:id="rId7" w:history="1">
        <w:r w:rsidRPr="00833F02">
          <w:rPr>
            <w:rStyle w:val="Hyperlink"/>
            <w:lang w:val="en-US"/>
          </w:rPr>
          <w:t>https://www.femaleconvicts.org.au/</w:t>
        </w:r>
      </w:hyperlink>
    </w:p>
    <w:p w14:paraId="4553A23D" w14:textId="77777777" w:rsidR="006F072C" w:rsidRPr="006F072C" w:rsidRDefault="006F072C">
      <w:pPr>
        <w:rPr>
          <w:lang w:val="en-US"/>
        </w:rPr>
      </w:pPr>
    </w:p>
    <w:sectPr w:rsidR="006F072C" w:rsidRPr="006F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2C"/>
    <w:rsid w:val="006F072C"/>
    <w:rsid w:val="00E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6082"/>
  <w15:chartTrackingRefBased/>
  <w15:docId w15:val="{EC7017C6-7EE8-4452-8DBE-991DF4C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72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072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7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F07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emaleconvicts.org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andconnect.gov.au/ref/tas/biogs/TE00241b.htm" TargetMode="External"/><Relationship Id="rId5" Type="http://schemas.openxmlformats.org/officeDocument/2006/relationships/hyperlink" Target="https://archivesandheritageblog.libraries.tas.gov.au/esthers-story-part-three-from-the-female-factory-to-the-pharmacy-1870-1880/" TargetMode="External"/><Relationship Id="rId4" Type="http://schemas.openxmlformats.org/officeDocument/2006/relationships/hyperlink" Target="https://justtassiebooks.com/OutofPrintOldTasmanianBook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Davis</dc:creator>
  <cp:keywords/>
  <dc:description/>
  <cp:lastModifiedBy>Ashley Davis</cp:lastModifiedBy>
  <cp:revision>1</cp:revision>
  <dcterms:created xsi:type="dcterms:W3CDTF">2021-04-13T07:24:00Z</dcterms:created>
  <dcterms:modified xsi:type="dcterms:W3CDTF">2021-04-13T07:30:00Z</dcterms:modified>
</cp:coreProperties>
</file>